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7722234</wp:posOffset>
            </wp:positionH>
            <wp:positionV relativeFrom="paragraph">
              <wp:posOffset>-410208</wp:posOffset>
            </wp:positionV>
            <wp:extent cx="1097280" cy="932815"/>
            <wp:effectExtent b="0" l="0" r="0" t="0"/>
            <wp:wrapSquare wrapText="bothSides" distB="0" distT="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932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-161923</wp:posOffset>
            </wp:positionH>
            <wp:positionV relativeFrom="paragraph">
              <wp:posOffset>-409572</wp:posOffset>
            </wp:positionV>
            <wp:extent cx="1485900" cy="1033145"/>
            <wp:effectExtent b="0" l="0" r="0" t="0"/>
            <wp:wrapSquare wrapText="bothSides" distB="0" distT="0" distL="114300" distR="11430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033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  <w:color w:val="0070c0"/>
          <w:sz w:val="36"/>
          <w:szCs w:val="36"/>
        </w:rPr>
      </w:pPr>
      <w:r w:rsidDel="00000000" w:rsidR="00000000" w:rsidRPr="00000000">
        <w:rPr>
          <w:b w:val="1"/>
          <w:bCs w:val="1"/>
          <w:color w:val="0070c0"/>
          <w:sz w:val="36"/>
          <w:szCs w:val="36"/>
          <w:rtl w:val="0"/>
        </w:rPr>
        <w:t xml:space="preserve">Living Waters Lynton United Reformed Church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Risk Assessment Template – Events Away From Church Premises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  <w:color w:val="ff0000"/>
          <w:sz w:val="32"/>
          <w:szCs w:val="32"/>
        </w:rPr>
      </w:pPr>
      <w:r w:rsidDel="00000000" w:rsidR="00000000" w:rsidRPr="00000000">
        <w:rPr>
          <w:b w:val="1"/>
          <w:bCs w:val="1"/>
          <w:color w:val="ff0000"/>
          <w:sz w:val="32"/>
          <w:szCs w:val="32"/>
          <w:rtl w:val="0"/>
        </w:rPr>
        <w:t xml:space="preserve">PLEASE ADAPT WITH INFORMATION ON INDIVIDUAL VENUES AS REQUIRED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8.0" w:type="dxa"/>
        <w:jc w:val="left"/>
        <w:tblInd w:w="-32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64"/>
        <w:gridCol w:w="2364"/>
        <w:gridCol w:w="2364"/>
        <w:gridCol w:w="2364"/>
        <w:gridCol w:w="2364"/>
        <w:gridCol w:w="2358"/>
        <w:tblGridChange w:id="0">
          <w:tblGrid>
            <w:gridCol w:w="2364"/>
            <w:gridCol w:w="2364"/>
            <w:gridCol w:w="2364"/>
            <w:gridCol w:w="2364"/>
            <w:gridCol w:w="2364"/>
            <w:gridCol w:w="2358"/>
          </w:tblGrid>
        </w:tblGridChange>
      </w:tblGrid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</w:t>
            </w:r>
          </w:p>
        </w:tc>
        <w:tc>
          <w:tcPr>
            <w:gridSpan w:val="5"/>
            <w:vMerge w:val="restart"/>
          </w:tcPr>
          <w:p w:rsidR="00000000" w:rsidDel="00000000" w:rsidP="00000000" w:rsidRDefault="00000000" w:rsidRPr="00000000" w14:paraId="0000000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Events away from church premises</w:t>
            </w:r>
          </w:p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bookmarkStart w:colFirst="0" w:colLast="0" w:name="_heading=h.l18in6j0jnm" w:id="0"/>
            <w:bookmarkEnd w:id="0"/>
            <w:r w:rsidDel="00000000" w:rsidR="00000000" w:rsidRPr="00000000">
              <w:rPr>
                <w:b w:val="1"/>
                <w:bCs w:val="1"/>
                <w:rtl w:val="0"/>
              </w:rPr>
              <w:t xml:space="preserve">Home groups, eg Bible study and Alpha, pastoral visiting, public spaces and other premises, eg village halls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complete</w:t>
            </w:r>
          </w:p>
          <w:p w:rsidR="00000000" w:rsidDel="00000000" w:rsidP="00000000" w:rsidRDefault="00000000" w:rsidRPr="00000000" w14:paraId="000000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complete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Please complete</w:t>
            </w:r>
          </w:p>
          <w:p w:rsidR="00000000" w:rsidDel="00000000" w:rsidP="00000000" w:rsidRDefault="00000000" w:rsidRPr="00000000" w14:paraId="0000000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January 2026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January 2027</w:t>
            </w:r>
          </w:p>
        </w:tc>
      </w:tr>
      <w:tr>
        <w:trPr>
          <w:cantSplit w:val="0"/>
          <w:trHeight w:val="54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Type of Event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Contact Details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Phone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Email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 Completed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Review Date</w:t>
            </w:r>
          </w:p>
        </w:tc>
        <w:tc>
          <w:tcPr>
            <w:gridSpan w:val="5"/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Activity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Possible Risk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Prevention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Action to Reduce Risk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Responsibility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Deadline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Arrival – new visitors</w:t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People unfamiliar with site layout and emergency/ fire procedures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 designated person will explain the layout of the building and explain what to do in case of emergency.</w:t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Information also to be given about rooms that are off limits, and position of toilets. 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Arrange for someone at each event to be responsible for explaining the layout and emergency procedures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</w:t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Safeguarding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5B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56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Historical and current Safeguarding issues which might impact on individuals participating in church activities</w:t>
            </w:r>
          </w:p>
          <w:p w:rsidR="00000000" w:rsidDel="00000000" w:rsidP="00000000" w:rsidRDefault="00000000" w:rsidRPr="00000000" w14:paraId="00000062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Remind that the group should stay together at all times and that individuals and couples should not be alone behind closed doors together. 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Know as much as possible who the adults  at risk are, and assess their needs to ensure that activities are appropriate and safe.</w:t>
            </w:r>
          </w:p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Put into place any special measures required for people at risk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Ensure that Pastoral Team/Safeguarding Co-ordinator are aware of activities so that they can assess potentially unsafe situations based on ongoing and historical Safeguarding situations</w:t>
            </w:r>
          </w:p>
          <w:p w:rsidR="00000000" w:rsidDel="00000000" w:rsidP="00000000" w:rsidRDefault="00000000" w:rsidRPr="00000000" w14:paraId="0000006B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Be aware of Safeguarding guidelines through training</w:t>
            </w:r>
          </w:p>
          <w:p w:rsidR="00000000" w:rsidDel="00000000" w:rsidP="00000000" w:rsidRDefault="00000000" w:rsidRPr="00000000" w14:paraId="0000006E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Understand and regularly review hazards including equipment and resources</w:t>
            </w:r>
          </w:p>
          <w:p w:rsidR="00000000" w:rsidDel="00000000" w:rsidP="00000000" w:rsidRDefault="00000000" w:rsidRPr="00000000" w14:paraId="00000070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All volunteers to be trained in safeguarding and DBS checked if likely to come into contact with young people and/or adults at risk.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Leaders to be DBS checked and to have carried out Safeguarding training. 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Safeguarding policy available in Lynton URC hirers handbook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Proactive intervention as and when required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Elders, Pastoral Team and Safeguarding Coordinator, event organisers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56" w:lineRule="auto"/>
              <w:rPr/>
            </w:pPr>
            <w:r w:rsidDel="00000000" w:rsidR="00000000" w:rsidRPr="00000000">
              <w:rPr>
                <w:rtl w:val="0"/>
              </w:rPr>
              <w:t xml:space="preserve">Ongoing for all church activities and events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Health &amp; Safety</w:t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Tripping or slipping and causing injury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Health &amp; Safety policy and risk assessment reviewed yearly. 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Check for possible trip hazards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Request bags to be in safe place e.g placed under chairs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Attention drawn to all participants of its whereabouts (in folder held by organiser)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Events organisers, volunteers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Risk of Fire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Emergency escape routes to be explained</w:t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Organisers,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volunteers</w:t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Refreshments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If only drinks and biscuits provided </w:t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Allergies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Food poisoning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If a meal is provided then person providing and cooking the meal to be trained in food safety and allergens.</w:t>
            </w:r>
          </w:p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Food and ingredients information available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rtl w:val="0"/>
              </w:rPr>
              <w:t xml:space="preserve">Ingredients listed and sell by date checked</w:t>
            </w:r>
          </w:p>
        </w:tc>
        <w:tc>
          <w:tcPr/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rtl w:val="0"/>
              </w:rPr>
              <w:t xml:space="preserve">The kitchen is maintained to good food hygiene standards 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No training necessary – employ common sense</w:t>
            </w:r>
          </w:p>
        </w:tc>
        <w:tc>
          <w:tcPr/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organisers,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anyone involved in the preparation of food</w:t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During the activities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Low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Theft of possessions</w:t>
            </w:r>
          </w:p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Someone is taken ill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Ensure that all attendees are responsible for their personal possessions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Have understanding of basics of medical emergency – choking, anaphylactic shock, position of defibrillators</w:t>
            </w:r>
          </w:p>
        </w:tc>
        <w:tc>
          <w:tcPr/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  <w:t xml:space="preserve">Have access to a fully equipped  first aid box that is checked 6 monthly.  </w:t>
            </w:r>
          </w:p>
        </w:tc>
        <w:tc>
          <w:tcPr/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/>
            </w:pPr>
            <w:r w:rsidDel="00000000" w:rsidR="00000000" w:rsidRPr="00000000">
              <w:rPr>
                <w:rtl w:val="0"/>
              </w:rPr>
              <w:t xml:space="preserve">Event organisers, volunteers, participants</w:t>
            </w:r>
          </w:p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rPr/>
            </w:pPr>
            <w:r w:rsidDel="00000000" w:rsidR="00000000" w:rsidRPr="00000000">
              <w:rPr>
                <w:rtl w:val="0"/>
              </w:rPr>
              <w:t xml:space="preserve">As above</w:t>
            </w:r>
          </w:p>
        </w:tc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Sanitary</w:t>
            </w:r>
          </w:p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Medium</w:t>
            </w:r>
          </w:p>
          <w:p w:rsidR="00000000" w:rsidDel="00000000" w:rsidP="00000000" w:rsidRDefault="00000000" w:rsidRPr="00000000" w14:paraId="000000E1">
            <w:pPr>
              <w:rPr/>
            </w:pPr>
            <w:bookmarkStart w:colFirst="0" w:colLast="0" w:name="_heading=h.gjdgxs" w:id="1"/>
            <w:bookmarkEnd w:id="1"/>
            <w:r w:rsidDel="00000000" w:rsidR="00000000" w:rsidRPr="00000000">
              <w:rPr>
                <w:rtl w:val="0"/>
              </w:rPr>
              <w:t xml:space="preserve">Possibility of infection</w:t>
            </w:r>
          </w:p>
        </w:tc>
        <w:tc>
          <w:tcPr/>
          <w:p w:rsidR="00000000" w:rsidDel="00000000" w:rsidP="00000000" w:rsidRDefault="00000000" w:rsidRPr="00000000" w14:paraId="000000E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Ensure toilets clean and ensure supply of soap and paper towels available at all times</w:t>
            </w:r>
          </w:p>
        </w:tc>
        <w:tc>
          <w:tcPr/>
          <w:p w:rsidR="00000000" w:rsidDel="00000000" w:rsidP="00000000" w:rsidRDefault="00000000" w:rsidRPr="00000000" w14:paraId="000000E4">
            <w:pPr>
              <w:rPr/>
            </w:pPr>
            <w:r w:rsidDel="00000000" w:rsidR="00000000" w:rsidRPr="00000000">
              <w:rPr>
                <w:rtl w:val="0"/>
              </w:rPr>
              <w:t xml:space="preserve">Events organiser, volunteers</w:t>
            </w:r>
          </w:p>
        </w:tc>
        <w:tc>
          <w:tcPr/>
          <w:p w:rsidR="00000000" w:rsidDel="00000000" w:rsidP="00000000" w:rsidRDefault="00000000" w:rsidRPr="00000000" w14:paraId="000000E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6">
      <w:pPr>
        <w:rPr/>
      </w:pPr>
      <w:bookmarkStart w:colFirst="0" w:colLast="0" w:name="_heading=h.30j0zll" w:id="2"/>
      <w:bookmarkEnd w:id="2"/>
      <w:r w:rsidDel="00000000" w:rsidR="00000000" w:rsidRPr="00000000">
        <w:rPr>
          <w:rtl w:val="0"/>
        </w:rPr>
        <w:tab/>
        <w:tab/>
      </w:r>
    </w:p>
    <w:sectPr>
      <w:headerReference r:id="rId9" w:type="default"/>
      <w:footerReference r:id="rId10" w:type="default"/>
      <w:pgSz w:h="11906" w:w="16838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12B9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12B99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D12B9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12B99"/>
  </w:style>
  <w:style w:type="paragraph" w:styleId="Footer">
    <w:name w:val="footer"/>
    <w:basedOn w:val="Normal"/>
    <w:link w:val="FooterChar"/>
    <w:uiPriority w:val="99"/>
    <w:unhideWhenUsed w:val="1"/>
    <w:rsid w:val="00D12B9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12B99"/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600506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60050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2qDG5tVs2qr/4MpUJI8FBkHRDA==">CgMxLjAyDWgubDE4aW42ajBqbm0yCGguZ2pkZ3hzMgloLjMwajB6bGw4AHIhMWFvRjY1VGV5RjRIa1ZyMDFLTXh2RHZ1eW1jX200bnp5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2025-01-22T08:27:00Z</dcterms:created>
  <dc:creator>Julia Dolan</dc:creator>
</cp:coreProperties>
</file>